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500" w:type="dxa"/>
        <w:tblInd w:w="1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1186"/>
        <w:gridCol w:w="1375"/>
        <w:gridCol w:w="1541"/>
        <w:gridCol w:w="1936"/>
      </w:tblGrid>
      <w:tr w:rsidR="00E422A9" w:rsidRPr="00E422A9" w:rsidTr="00E422A9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Caribe Constitución </w:t>
            </w:r>
          </w:p>
        </w:tc>
      </w:tr>
      <w:tr w:rsidR="00E422A9" w:rsidRPr="00E422A9" w:rsidTr="00E422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A9" w:rsidRPr="00E422A9" w:rsidRDefault="00E422A9" w:rsidP="00E42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No.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Tipo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Marca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Capacidad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Ubicación </w:t>
            </w:r>
          </w:p>
        </w:tc>
      </w:tr>
      <w:tr w:rsidR="00E422A9" w:rsidRPr="00E422A9" w:rsidTr="00E422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Piso Techo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Lennox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36,000 BTU/H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Sala de ventas </w:t>
            </w:r>
          </w:p>
        </w:tc>
      </w:tr>
      <w:tr w:rsidR="00E422A9" w:rsidRPr="00E422A9" w:rsidTr="00E422A9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Caribe Flor Blanca </w:t>
            </w:r>
          </w:p>
        </w:tc>
      </w:tr>
      <w:tr w:rsidR="00E422A9" w:rsidRPr="00E422A9" w:rsidTr="00E422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A9" w:rsidRPr="00E422A9" w:rsidRDefault="00E422A9" w:rsidP="00E42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No.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Tipo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Marca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Capacidad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Ubicación </w:t>
            </w:r>
          </w:p>
        </w:tc>
      </w:tr>
      <w:tr w:rsidR="00E422A9" w:rsidRPr="00E422A9" w:rsidTr="00E422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Mini Split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ComfortStar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12,000 BTU/H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Caja </w:t>
            </w:r>
          </w:p>
        </w:tc>
      </w:tr>
      <w:tr w:rsidR="00E422A9" w:rsidRPr="00E422A9" w:rsidTr="00E422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Piso Techo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ComfortStar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60,000 BTU/H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Sala de ventas </w:t>
            </w:r>
          </w:p>
        </w:tc>
      </w:tr>
      <w:tr w:rsidR="00E422A9" w:rsidRPr="00E422A9" w:rsidTr="00E422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Mini Split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York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12,000 BTU/H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Servidor </w:t>
            </w:r>
          </w:p>
        </w:tc>
      </w:tr>
      <w:tr w:rsidR="00E422A9" w:rsidRPr="00E422A9" w:rsidTr="00E422A9">
        <w:trPr>
          <w:trHeight w:val="9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Mini Split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ComfortStar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12,000 BTU/H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RRHH Oficina, contiguo a sala de reuniones </w:t>
            </w:r>
          </w:p>
        </w:tc>
      </w:tr>
      <w:tr w:rsidR="00E422A9" w:rsidRPr="00E422A9" w:rsidTr="00E422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Mini Split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ComfortStar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12,000 BTU/H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Sala de reuniones </w:t>
            </w:r>
          </w:p>
        </w:tc>
      </w:tr>
      <w:tr w:rsidR="00E422A9" w:rsidRPr="00E422A9" w:rsidTr="00E422A9">
        <w:trPr>
          <w:trHeight w:val="12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Mini Split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ComfortStar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12,000 BTU/H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Oficina uso múltiple anexo bodega de despacho </w:t>
            </w:r>
          </w:p>
        </w:tc>
      </w:tr>
      <w:tr w:rsidR="00E422A9" w:rsidRPr="00E422A9" w:rsidTr="00E422A9">
        <w:trPr>
          <w:trHeight w:val="6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Mini Split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Master </w:t>
            </w:r>
            <w:proofErr w:type="spellStart"/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Tech</w:t>
            </w:r>
            <w:proofErr w:type="spellEnd"/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12,000 BTU/H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Jefe de producción</w:t>
            </w:r>
          </w:p>
        </w:tc>
      </w:tr>
      <w:tr w:rsidR="00E422A9" w:rsidRPr="00E422A9" w:rsidTr="00E422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Mini Split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Lennox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Producción </w:t>
            </w:r>
          </w:p>
        </w:tc>
      </w:tr>
      <w:tr w:rsidR="00E422A9" w:rsidRPr="00E422A9" w:rsidTr="00E422A9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Caribe Santa Elena </w:t>
            </w:r>
          </w:p>
        </w:tc>
      </w:tr>
      <w:tr w:rsidR="00E422A9" w:rsidRPr="00E422A9" w:rsidTr="00E422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A9" w:rsidRPr="00E422A9" w:rsidRDefault="00E422A9" w:rsidP="00E42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No.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Tipo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Marca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Capacidad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Ubicación </w:t>
            </w:r>
          </w:p>
        </w:tc>
      </w:tr>
      <w:tr w:rsidR="00E422A9" w:rsidRPr="00E422A9" w:rsidTr="00E422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Mini Split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Lennox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12,000 BTU/H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RRHH </w:t>
            </w:r>
          </w:p>
        </w:tc>
      </w:tr>
      <w:tr w:rsidR="00E422A9" w:rsidRPr="00E422A9" w:rsidTr="00E422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Mini Split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Lennox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12,000 BTU/H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Gerencia </w:t>
            </w:r>
          </w:p>
        </w:tc>
      </w:tr>
      <w:tr w:rsidR="00E422A9" w:rsidRPr="00E422A9" w:rsidTr="00E422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Piso Techo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ComfortStar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36,000 BTU/H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Ventas </w:t>
            </w:r>
          </w:p>
        </w:tc>
      </w:tr>
      <w:tr w:rsidR="00E422A9" w:rsidRPr="00E422A9" w:rsidTr="00E422A9">
        <w:trPr>
          <w:trHeight w:val="6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Mini Split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Lennox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18,000 BTU/H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Contabilidad #1</w:t>
            </w:r>
          </w:p>
        </w:tc>
      </w:tr>
      <w:tr w:rsidR="00E422A9" w:rsidRPr="00E422A9" w:rsidTr="00E422A9">
        <w:trPr>
          <w:trHeight w:val="6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Lennox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18,000 BTU/H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Contabilidad #2</w:t>
            </w:r>
          </w:p>
        </w:tc>
      </w:tr>
      <w:tr w:rsidR="00E422A9" w:rsidRPr="00E422A9" w:rsidTr="00E422A9">
        <w:trPr>
          <w:trHeight w:val="6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Mini Split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Lennox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18,000 BTU/H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Imp. Operaciones </w:t>
            </w:r>
          </w:p>
        </w:tc>
      </w:tr>
      <w:tr w:rsidR="00E422A9" w:rsidRPr="00E422A9" w:rsidTr="00E422A9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Caribe Santa Elena </w:t>
            </w:r>
          </w:p>
        </w:tc>
      </w:tr>
      <w:tr w:rsidR="00E422A9" w:rsidRPr="00E422A9" w:rsidTr="00E422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A9" w:rsidRPr="00E422A9" w:rsidRDefault="00E422A9" w:rsidP="00E42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No.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Tipo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Marca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Capacidad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Ubicación </w:t>
            </w:r>
          </w:p>
        </w:tc>
      </w:tr>
      <w:tr w:rsidR="00E422A9" w:rsidRPr="00E422A9" w:rsidTr="00E422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Piso Techo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Innovair</w:t>
            </w:r>
            <w:proofErr w:type="spellEnd"/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60,000 BTU/H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Sala de ventas </w:t>
            </w:r>
          </w:p>
        </w:tc>
      </w:tr>
      <w:tr w:rsidR="00E422A9" w:rsidRPr="00E422A9" w:rsidTr="00E422A9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Caribe San Miguel </w:t>
            </w:r>
          </w:p>
        </w:tc>
      </w:tr>
      <w:tr w:rsidR="00E422A9" w:rsidRPr="00E422A9" w:rsidTr="00E422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A9" w:rsidRPr="00E422A9" w:rsidRDefault="00E422A9" w:rsidP="00E42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No.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Tipo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Marca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Capacidad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Ubicación </w:t>
            </w:r>
          </w:p>
        </w:tc>
      </w:tr>
      <w:tr w:rsidR="00E422A9" w:rsidRPr="00E422A9" w:rsidTr="00E422A9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A9" w:rsidRPr="00E422A9" w:rsidRDefault="00E422A9" w:rsidP="00E4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22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88364E" w:rsidRDefault="00E422A9">
      <w:r>
        <w:t xml:space="preserve">El precio por mantenimiento preventivo de equipo se detalla a continuación: </w:t>
      </w:r>
    </w:p>
    <w:p w:rsidR="00E422A9" w:rsidRDefault="00E422A9">
      <w:r>
        <w:t>Del Caribe San Miguel: $30.00 c/u.</w:t>
      </w:r>
    </w:p>
    <w:p w:rsidR="00E422A9" w:rsidRDefault="00E422A9">
      <w:r>
        <w:t>Del Caribe Constitución, Soyapango, Santa Elena y Flor Blanca: $20.00 c/u.</w:t>
      </w:r>
    </w:p>
    <w:p w:rsidR="00E422A9" w:rsidRDefault="00E422A9">
      <w:r>
        <w:t xml:space="preserve">Precios no incluyen IVA. </w:t>
      </w:r>
      <w:bookmarkStart w:id="0" w:name="_GoBack"/>
      <w:bookmarkEnd w:id="0"/>
    </w:p>
    <w:sectPr w:rsidR="00E422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A9"/>
    <w:rsid w:val="0088364E"/>
    <w:rsid w:val="00E4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A7BC"/>
  <w15:chartTrackingRefBased/>
  <w15:docId w15:val="{0F50BC6E-5A01-4336-BCD9-9A228788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2021-06-21T18:10:00Z</cp:lastPrinted>
  <dcterms:created xsi:type="dcterms:W3CDTF">2021-06-21T18:07:00Z</dcterms:created>
  <dcterms:modified xsi:type="dcterms:W3CDTF">2021-06-21T18:21:00Z</dcterms:modified>
</cp:coreProperties>
</file>