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CA358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202108-07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CA358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202108-07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A5329F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CROWLEY</w:t>
            </w:r>
            <w:r w:rsidR="004B2E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A5329F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Salvador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CA358D" w:rsidP="00CA3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11/08</w:t>
            </w:r>
            <w:r w:rsidR="0002678A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5329F">
        <w:rPr>
          <w:rFonts w:ascii="Century Gothic" w:hAnsi="Century Gothic" w:cs="Arial"/>
          <w:sz w:val="20"/>
          <w:szCs w:val="20"/>
        </w:rPr>
        <w:t xml:space="preserve"> Carmen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>n solicitada</w:t>
      </w:r>
      <w:r w:rsidR="00A5329F">
        <w:rPr>
          <w:rFonts w:ascii="Century Gothic" w:hAnsi="Century Gothic" w:cs="Arial"/>
          <w:sz w:val="20"/>
          <w:szCs w:val="20"/>
        </w:rPr>
        <w:t>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5584"/>
        <w:gridCol w:w="1418"/>
        <w:gridCol w:w="1242"/>
      </w:tblGrid>
      <w:tr w:rsidR="00CA358D" w:rsidRPr="00CA358D" w:rsidTr="00CA358D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A358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A358D" w:rsidRPr="00CA358D" w:rsidTr="00CA358D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Rastreo de fuga y carga completa de Gas R-410A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165.00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165.00 </w:t>
            </w:r>
          </w:p>
        </w:tc>
      </w:tr>
      <w:tr w:rsidR="00CA358D" w:rsidRPr="00CA358D" w:rsidTr="00CA358D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A358D" w:rsidRPr="00CA358D" w:rsidTr="00CA358D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A358D" w:rsidRPr="00CA358D" w:rsidTr="00CA358D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Carga de gas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A358D" w:rsidRPr="00CA358D" w:rsidTr="00CA358D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115.00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115.00 </w:t>
            </w:r>
          </w:p>
        </w:tc>
      </w:tr>
      <w:tr w:rsidR="00CA358D" w:rsidRPr="00CA358D" w:rsidTr="00CA358D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36,000 BTU/H.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A358D" w:rsidRPr="00CA358D" w:rsidTr="00CA358D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Comedor.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A358D" w:rsidRPr="00CA358D" w:rsidTr="00CA358D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280.00 </w:t>
            </w:r>
          </w:p>
        </w:tc>
      </w:tr>
      <w:tr w:rsidR="00CA358D" w:rsidRPr="00CA358D" w:rsidTr="00CA358D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36.40 </w:t>
            </w:r>
          </w:p>
        </w:tc>
      </w:tr>
      <w:tr w:rsidR="00CA358D" w:rsidRPr="00CA358D" w:rsidTr="00CA358D">
        <w:trPr>
          <w:trHeight w:val="3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58D" w:rsidRPr="00CA358D" w:rsidRDefault="00CA358D" w:rsidP="00CA3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A35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316.40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A5329F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5329F">
        <w:rPr>
          <w:rFonts w:ascii="Century Gothic" w:hAnsi="Century Gothic" w:cs="Arial"/>
          <w:bCs/>
          <w:sz w:val="20"/>
          <w:szCs w:val="20"/>
        </w:rPr>
        <w:t>con crédito a 15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A5329F">
        <w:rPr>
          <w:rFonts w:ascii="Century Gothic" w:hAnsi="Century Gothic" w:cs="Arial"/>
          <w:bCs/>
          <w:sz w:val="20"/>
          <w:szCs w:val="20"/>
        </w:rPr>
        <w:t xml:space="preserve">30 días. </w:t>
      </w:r>
    </w:p>
    <w:p w:rsidR="00CA358D" w:rsidRDefault="00CA358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24" w:rsidRDefault="008B1424">
      <w:r>
        <w:separator/>
      </w:r>
    </w:p>
  </w:endnote>
  <w:endnote w:type="continuationSeparator" w:id="0">
    <w:p w:rsidR="008B1424" w:rsidRDefault="008B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24" w:rsidRDefault="008B1424">
      <w:r>
        <w:separator/>
      </w:r>
    </w:p>
  </w:footnote>
  <w:footnote w:type="continuationSeparator" w:id="0">
    <w:p w:rsidR="008B1424" w:rsidRDefault="008B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E5B62"/>
    <w:rsid w:val="00323E9A"/>
    <w:rsid w:val="003375BA"/>
    <w:rsid w:val="00341358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6D4FA8"/>
    <w:rsid w:val="007D216C"/>
    <w:rsid w:val="00820B84"/>
    <w:rsid w:val="00834A67"/>
    <w:rsid w:val="00844ECC"/>
    <w:rsid w:val="00852200"/>
    <w:rsid w:val="008A0D2E"/>
    <w:rsid w:val="008B1424"/>
    <w:rsid w:val="008B4F89"/>
    <w:rsid w:val="008C25D9"/>
    <w:rsid w:val="008D2405"/>
    <w:rsid w:val="008E4099"/>
    <w:rsid w:val="00971EE2"/>
    <w:rsid w:val="009F6D1E"/>
    <w:rsid w:val="00A015C0"/>
    <w:rsid w:val="00A465DC"/>
    <w:rsid w:val="00A5329F"/>
    <w:rsid w:val="00AA43E3"/>
    <w:rsid w:val="00B34676"/>
    <w:rsid w:val="00B92104"/>
    <w:rsid w:val="00BA76B5"/>
    <w:rsid w:val="00BD056D"/>
    <w:rsid w:val="00C00A28"/>
    <w:rsid w:val="00C029B3"/>
    <w:rsid w:val="00C505C5"/>
    <w:rsid w:val="00CA1EB8"/>
    <w:rsid w:val="00CA358D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E5D65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9AC1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49</cp:revision>
  <cp:lastPrinted>2021-05-25T16:30:00Z</cp:lastPrinted>
  <dcterms:created xsi:type="dcterms:W3CDTF">2020-10-29T15:36:00Z</dcterms:created>
  <dcterms:modified xsi:type="dcterms:W3CDTF">2021-08-11T04:59:00Z</dcterms:modified>
</cp:coreProperties>
</file>